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85F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2026年度拟购置医疗设备项目</w:t>
      </w:r>
    </w:p>
    <w:tbl>
      <w:tblPr>
        <w:tblW w:w="14217" w:type="dxa"/>
        <w:tblInd w:w="-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28"/>
        <w:gridCol w:w="3100"/>
        <w:gridCol w:w="2316"/>
        <w:gridCol w:w="3251"/>
        <w:gridCol w:w="1283"/>
      </w:tblGrid>
      <w:tr w14:paraId="5517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品目分类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需求科室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需求数量</w:t>
            </w:r>
          </w:p>
        </w:tc>
      </w:tr>
      <w:tr w14:paraId="3FEF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XM202512110001X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内窥镜用超声诊断设备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24F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XM202511050037X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内镜主机（含2胃2肠）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0B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XM202511050023X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超声系统（含小探头）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AC6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XM202511030023X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普通外科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9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荧光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+3D+4K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一体腹腔镜影像系统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F6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XM202512050002X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关节镜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（系统+刨削+动力+器械）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DC0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XM202511110026X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内窥镜动力系统（组织粉碎器）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3DC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XM202511060027X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纤维支气管镜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89C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XM202511120008X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腹腔镜镜头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1118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XM202511120007X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腹腔镜加热除雾器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F5F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XM202511070005X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整形烧伤与创面修复科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微射流外科水刀系统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022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XM202511010003X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4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超乳玻切一体机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D7C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XM202511050051X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 w14:paraId="038E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XM202511120005X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电动骨钻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28A8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XM202512080006X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E8D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血细胞分析仪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116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XM202511060045X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实时荧光定量分析仪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116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C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XM202511060034X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冰点渗透压测定仪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E12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XM202511060033X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低温低速离心机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A20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XM202511060031X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全自动阴道分泌物分析仪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E93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4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XM202511050078X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全自动尿液分析仪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60A9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3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XM202511050074X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微生物样本智能处理系统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BC5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0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XM202511050070X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B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双目生物显微镜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5DF7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XM202511050069X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全自动尿液分析流水线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D1E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XM202511050067X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全自动抗酸染色机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C23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XM202511050064X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全自动凝血分析仪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346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XM202511050062X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全自动免疫分析仪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6A7C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XM202511050060X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流式细胞分析仪及样本制备仪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354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XM202511050058X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全自动干式生化分析仪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880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XM202511050040X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全自动粪便分析仪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BDC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XM202510230030X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封片机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D82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XM202510230025X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显微镜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3E94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XM202511120001X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全自动免疫组化染色系统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5E5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XM202511050104X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沉降式液基细胞制片染色一体机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10B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XM202510230026X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显微成像分析系统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2AA1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XM202510230020X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轮转式石蜡切片机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9A8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XM202510230029X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病理蜡块柜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 w14:paraId="1FB2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XM202510230028X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B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病理切片柜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6D8D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XM202511120006X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全自动血小板功能分析仪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1E8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XM202511050082X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微柱凝胶卡配套离心机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D06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XM202511060059X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F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组织研磨机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8EB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XM202511040022X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荧光定量分析仪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7F3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XM202511070004X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荧光光电宫颈病变图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像检测仪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FE4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XM202511290002X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远程胎心监护系统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5A4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XM202511090003X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01E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XM202511080005X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腹腔镜模拟器（带系统）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0A8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XM202511040021X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多功能成像系统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919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医用激光仪器及设备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XM202511080013X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强脉冲激光治疗仪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5F9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医用激光仪器及设备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XM202511010004X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眼科多波长激光治疗仪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4E3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医用激光仪器及设备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XM202511060058X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半导体激光器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47B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医用光学仪器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XM202511080012X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手术显微镜倒像镜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38F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医用光学仪器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XM202511080011X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全视网膜镜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2A0F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医用光学仪器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XM202511010005X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眼科手术显微镜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627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医用放射射线治疗设备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XM202511050013X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乳腺托架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7A8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医用放射射线治疗设备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XM202511050010X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直肠腹板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2A7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XM202511250002X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动态心电记录仪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0A8C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XM202511090005X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胸部电阻抗断层成像（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F13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XM202511090004X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近红外成像技术（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B89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医用低温、冷疗设备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XM202511050075X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全自动医用血液冷藏系统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C87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医疗设备零部件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XM202511100002X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飞利浦新生儿心脏探头（配件）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4E1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消毒灭菌设备及器具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XM202511210011X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供应室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A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软式内镜清洗灭菌器（双缸）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FA1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XM202511270001X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新生儿科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黄疸治疗仪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6A78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XM202511060057X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科教处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热成像仪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11E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体外循环设备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XM202511150005X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9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肾病学科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血滤机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3A5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XM202511010006X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B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眼科手术显微器械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653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XM202511050057X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显微支撑喉镜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7FF7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XM202511070002X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牙科电焊机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1443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XM202511050032X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口腔正畸用扩弓器植入系统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9DE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XM202511050030X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口腔专用头戴式放大镜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8EC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XM202511050025X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口腔专用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CGF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BFD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XM202511050022X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根管充填热牙胶系统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2CFE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口腔设备及器械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XM202511050002X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根管预备马达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6C1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急救和生命支持设备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XM202511050009X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C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便携式转运呼吸机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EDD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XM202511050015X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自动注水泵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BFA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XM202511060055X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胰岛素注射泵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786D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XM202511210012X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医用灌注泵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08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XM202511030017X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5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电动人流吸引器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093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XM202512040001X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鼻腔冲洗机器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8C4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XM202511060030X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2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多通道输注工作站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979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XM202511050016X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急诊医学科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F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称重床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68D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XM202511050012X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加压加温输液仪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9E4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病房护理及医院设备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XM202511050006X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多通道注射泵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C08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办公设备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XM202512120001X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打印系统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 w14:paraId="71D7C26A">
      <w:pPr>
        <w:widowControl/>
        <w:jc w:val="both"/>
        <w:rPr>
          <w:rFonts w:hint="eastAsia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EA250-B9AA-4FCA-9FA7-C68689EE40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41149C-8598-4E1D-AC5A-6036AB99CCB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0EA2371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4E5B1C"/>
    <w:rsid w:val="42F9001A"/>
    <w:rsid w:val="43063938"/>
    <w:rsid w:val="442B4EAD"/>
    <w:rsid w:val="45E02037"/>
    <w:rsid w:val="48742F98"/>
    <w:rsid w:val="48974D75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6FEF5098"/>
    <w:rsid w:val="7009632B"/>
    <w:rsid w:val="730E7E2D"/>
    <w:rsid w:val="74303B78"/>
    <w:rsid w:val="760147FE"/>
    <w:rsid w:val="764F6851"/>
    <w:rsid w:val="77724C80"/>
    <w:rsid w:val="785E3E11"/>
    <w:rsid w:val="78B23479"/>
    <w:rsid w:val="78DB4966"/>
    <w:rsid w:val="795250E7"/>
    <w:rsid w:val="79F411B1"/>
    <w:rsid w:val="7AA31C03"/>
    <w:rsid w:val="7BE42D84"/>
    <w:rsid w:val="7C976438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  <w:style w:type="character" w:customStyle="1" w:styleId="22">
    <w:name w:val="font3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1686</Words>
  <Characters>1691</Characters>
  <Lines>14</Lines>
  <Paragraphs>4</Paragraphs>
  <TotalTime>44</TotalTime>
  <ScaleCrop>false</ScaleCrop>
  <LinksUpToDate>false</LinksUpToDate>
  <CharactersWithSpaces>1791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2026-02-24T08:56:23Z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